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2D6AD" w14:textId="77777777" w:rsidR="00962A03" w:rsidRDefault="00000000">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14:paraId="41F25EEC" w14:textId="52BCDCB2" w:rsidR="00962A03" w:rsidRDefault="00000000">
      <w:pPr>
        <w:tabs>
          <w:tab w:val="left" w:pos="2835"/>
        </w:tabs>
        <w:spacing w:before="240" w:after="240"/>
        <w:ind w:left="2835" w:hanging="2835"/>
        <w:jc w:val="center"/>
        <w:rPr>
          <w:rFonts w:asciiTheme="minorHAnsi" w:hAnsiTheme="minorHAnsi" w:cstheme="minorHAnsi"/>
          <w:lang w:val="en-GB" w:eastAsia="ko-KR"/>
        </w:rPr>
      </w:pPr>
      <w:bookmarkStart w:id="0" w:name="_Ref385265302"/>
      <w:bookmarkStart w:id="1" w:name="_Ref371928515"/>
      <w:bookmarkStart w:id="2" w:name="_Ref374243803"/>
      <w:bookmarkStart w:id="3" w:name="_Ref384989099"/>
      <w:r>
        <w:rPr>
          <w:b/>
          <w:lang w:val="en-GB"/>
        </w:rPr>
        <w:t>Procurement No:</w:t>
      </w:r>
      <w:bookmarkEnd w:id="0"/>
      <w:bookmarkEnd w:id="1"/>
      <w:bookmarkEnd w:id="2"/>
      <w:bookmarkEnd w:id="3"/>
      <w:r>
        <w:rPr>
          <w:b/>
        </w:rPr>
        <w:t xml:space="preserve"> </w:t>
      </w:r>
      <w:r w:rsidR="00043736">
        <w:rPr>
          <w:b/>
        </w:rPr>
        <w:t>54-G004-26</w:t>
      </w:r>
    </w:p>
    <w:p w14:paraId="0A3066CC" w14:textId="77777777" w:rsidR="00962A03" w:rsidRDefault="00000000">
      <w:pPr>
        <w:rPr>
          <w:rFonts w:ascii="Calibri" w:hAnsi="Calibri" w:cs="Calibri"/>
          <w:b/>
          <w:lang w:val="en-GB" w:eastAsia="ko-KR"/>
        </w:rPr>
      </w:pPr>
      <w:r>
        <w:rPr>
          <w:rFonts w:ascii="Calibri" w:hAnsi="Calibri" w:cs="Calibri"/>
          <w:b/>
          <w:lang w:val="en-GB" w:eastAsia="ko-KR"/>
        </w:rPr>
        <w:br w:type="page"/>
      </w:r>
    </w:p>
    <w:p w14:paraId="7DE4492B" w14:textId="77777777" w:rsidR="00962A03" w:rsidRDefault="00000000">
      <w:pPr>
        <w:spacing w:after="240"/>
        <w:jc w:val="center"/>
        <w:rPr>
          <w:rFonts w:asciiTheme="minorHAnsi" w:hAnsiTheme="minorHAnsi" w:cstheme="minorHAnsi"/>
          <w:b/>
          <w:smallCaps/>
          <w:lang w:val="en-GB"/>
        </w:rPr>
      </w:pPr>
      <w:r>
        <w:rPr>
          <w:rFonts w:asciiTheme="minorHAnsi" w:hAnsiTheme="minorHAnsi" w:cstheme="minorHAnsi"/>
          <w:b/>
          <w:smallCaps/>
          <w:lang w:val="en-GB"/>
        </w:rPr>
        <w:lastRenderedPageBreak/>
        <w:t>Index</w:t>
      </w:r>
    </w:p>
    <w:p w14:paraId="39D7E524" w14:textId="77777777" w:rsidR="00962A03" w:rsidRDefault="00000000">
      <w:pPr>
        <w:pStyle w:val="TOC1"/>
        <w:rPr>
          <w:rFonts w:asciiTheme="minorHAnsi" w:eastAsiaTheme="minorEastAsia" w:hAnsiTheme="minorHAnsi" w:cstheme="minorHAnsi"/>
          <w:caps w:val="0"/>
          <w:lang w:val="en-GB" w:eastAsia="en-GB"/>
        </w:rPr>
      </w:pPr>
      <w:r>
        <w:rPr>
          <w:rFonts w:asciiTheme="minorHAnsi" w:hAnsiTheme="minorHAnsi" w:cstheme="minorHAnsi"/>
          <w:lang w:val="en-GB"/>
        </w:rPr>
        <w:fldChar w:fldCharType="begin"/>
      </w:r>
      <w:r>
        <w:rPr>
          <w:rFonts w:asciiTheme="minorHAnsi" w:hAnsiTheme="minorHAnsi" w:cstheme="minorHAnsi"/>
          <w:lang w:val="en-GB"/>
        </w:rPr>
        <w:instrText xml:space="preserve"> TOC \o "1-4" </w:instrText>
      </w:r>
      <w:r>
        <w:rPr>
          <w:rFonts w:asciiTheme="minorHAnsi" w:hAnsiTheme="minorHAnsi" w:cstheme="minorHAnsi"/>
          <w:lang w:val="en-GB"/>
        </w:rPr>
        <w:fldChar w:fldCharType="separate"/>
      </w:r>
      <w:r>
        <w:rPr>
          <w:rFonts w:asciiTheme="minorHAnsi" w:hAnsiTheme="minorHAnsi" w:cstheme="minorHAnsi"/>
        </w:rPr>
        <w:t>Instructions on how to submit the Quotation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_Toc44938294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p>
    <w:p w14:paraId="2A7E6CEC" w14:textId="77777777" w:rsidR="00962A03"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I.</w:t>
      </w:r>
      <w:r>
        <w:rPr>
          <w:rFonts w:asciiTheme="minorHAnsi" w:eastAsiaTheme="minorEastAsia" w:hAnsiTheme="minorHAnsi" w:cstheme="minorHAnsi"/>
          <w:smallCaps w:val="0"/>
          <w:lang w:val="en-GB" w:eastAsia="en-GB"/>
        </w:rPr>
        <w:tab/>
      </w:r>
      <w:r>
        <w:rPr>
          <w:rFonts w:asciiTheme="minorHAnsi" w:hAnsiTheme="minorHAnsi" w:cstheme="minorHAnsi"/>
          <w:lang w:eastAsia="ko-KR"/>
        </w:rPr>
        <w:t>General Instructions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_Toc44938295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p>
    <w:p w14:paraId="4F256137" w14:textId="77777777" w:rsidR="00962A03"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Official email address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_Toc44938296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p>
    <w:p w14:paraId="680F5FC2" w14:textId="77777777" w:rsidR="00962A03"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Mandatory requirements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_Toc44938297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30D97B15" w14:textId="77777777" w:rsidR="00962A03"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Clarification and amendment of RFQ documents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_Toc44938298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225393CC" w14:textId="77777777" w:rsidR="00962A03"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Method of submission and Quotation format</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_Toc44938299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7B59B14D" w14:textId="77777777" w:rsidR="00962A03" w:rsidRDefault="00000000">
      <w:pPr>
        <w:pStyle w:val="TOC4"/>
        <w:rPr>
          <w:rFonts w:asciiTheme="minorHAnsi" w:eastAsiaTheme="minorEastAsia" w:hAnsiTheme="minorHAnsi" w:cstheme="minorHAnsi"/>
          <w:lang w:val="en-GB" w:eastAsia="en-GB"/>
        </w:rPr>
      </w:pPr>
      <w:r>
        <w:rPr>
          <w:rFonts w:asciiTheme="minorHAnsi" w:hAnsiTheme="minorHAnsi" w:cstheme="minorHAnsi"/>
          <w:lang w:val="en-GB"/>
        </w:rPr>
        <w:t>Electronic submission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_Toc44938300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3AF3E004" w14:textId="77777777" w:rsidR="00962A03" w:rsidRDefault="00000000">
      <w:pPr>
        <w:pStyle w:val="TOC4"/>
        <w:rPr>
          <w:rFonts w:asciiTheme="minorHAnsi" w:eastAsiaTheme="minorEastAsia" w:hAnsiTheme="minorHAnsi" w:cstheme="minorHAnsi"/>
          <w:lang w:val="en-GB" w:eastAsia="en-GB"/>
        </w:rPr>
      </w:pPr>
      <w:r>
        <w:rPr>
          <w:rFonts w:asciiTheme="minorHAnsi" w:hAnsiTheme="minorHAnsi" w:cstheme="minorHAnsi"/>
          <w:lang w:val="en-GB"/>
        </w:rPr>
        <w:t>Other means of submission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_Toc44938301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w:t>
      </w:r>
      <w:r>
        <w:rPr>
          <w:rFonts w:asciiTheme="minorHAnsi" w:hAnsiTheme="minorHAnsi" w:cstheme="minorHAnsi"/>
        </w:rPr>
        <w:fldChar w:fldCharType="end"/>
      </w:r>
    </w:p>
    <w:p w14:paraId="38E5DBD6" w14:textId="77777777" w:rsidR="00962A03"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II.</w:t>
      </w:r>
      <w:r>
        <w:rPr>
          <w:rFonts w:asciiTheme="minorHAnsi" w:eastAsiaTheme="minorEastAsia" w:hAnsiTheme="minorHAnsi" w:cstheme="minorHAnsi"/>
          <w:smallCaps w:val="0"/>
          <w:lang w:val="en-GB" w:eastAsia="en-GB"/>
        </w:rPr>
        <w:tab/>
      </w:r>
      <w:r>
        <w:rPr>
          <w:rFonts w:asciiTheme="minorHAnsi" w:hAnsiTheme="minorHAnsi" w:cstheme="minorHAnsi"/>
          <w:lang w:eastAsia="ko-KR"/>
        </w:rPr>
        <w:t>Quotation Documents Required to be Submitted</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_Toc44938302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w:t>
      </w:r>
      <w:r>
        <w:rPr>
          <w:rFonts w:asciiTheme="minorHAnsi" w:hAnsiTheme="minorHAnsi" w:cstheme="minorHAnsi"/>
        </w:rPr>
        <w:fldChar w:fldCharType="end"/>
      </w:r>
    </w:p>
    <w:p w14:paraId="652F672C" w14:textId="77777777" w:rsidR="00962A03"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Cover letter</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_Toc44938303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w:t>
      </w:r>
      <w:r>
        <w:rPr>
          <w:rFonts w:asciiTheme="minorHAnsi" w:hAnsiTheme="minorHAnsi" w:cstheme="minorHAnsi"/>
        </w:rPr>
        <w:fldChar w:fldCharType="end"/>
      </w:r>
    </w:p>
    <w:p w14:paraId="6695F94B" w14:textId="77777777" w:rsidR="00962A03"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Certificate of Compliance Form</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_Toc44938304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2289AB2F" w14:textId="77777777" w:rsidR="00962A03"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Technical component</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_Toc44938305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1678E3FF" w14:textId="77777777" w:rsidR="00962A03"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Financial component</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_Toc44938306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36CF70C6" w14:textId="77777777" w:rsidR="00962A03"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III.</w:t>
      </w:r>
      <w:r>
        <w:rPr>
          <w:rFonts w:asciiTheme="minorHAnsi" w:eastAsiaTheme="minorEastAsia" w:hAnsiTheme="minorHAnsi" w:cstheme="minorHAnsi"/>
          <w:smallCaps w:val="0"/>
          <w:lang w:val="en-GB" w:eastAsia="en-GB"/>
        </w:rPr>
        <w:tab/>
      </w:r>
      <w:r>
        <w:rPr>
          <w:rFonts w:asciiTheme="minorHAnsi" w:hAnsiTheme="minorHAnsi" w:cstheme="minorHAnsi"/>
          <w:lang w:eastAsia="ko-KR"/>
        </w:rPr>
        <w:t>Contract Award</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_Toc44938307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4F262C2D" w14:textId="77777777" w:rsidR="00962A03"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IV.</w:t>
      </w:r>
      <w:r>
        <w:rPr>
          <w:rFonts w:asciiTheme="minorHAnsi" w:eastAsiaTheme="minorEastAsia" w:hAnsiTheme="minorHAnsi" w:cstheme="minorHAnsi"/>
          <w:smallCaps w:val="0"/>
          <w:lang w:val="en-GB" w:eastAsia="en-GB"/>
        </w:rPr>
        <w:tab/>
      </w:r>
      <w:r>
        <w:rPr>
          <w:rFonts w:asciiTheme="minorHAnsi" w:hAnsiTheme="minorHAnsi" w:cstheme="minorHAnsi"/>
          <w:lang w:eastAsia="ko-KR"/>
        </w:rPr>
        <w:t>Complaints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_Toc44938308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0679A8CC" w14:textId="77777777" w:rsidR="00962A03"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V.</w:t>
      </w:r>
      <w:r>
        <w:rPr>
          <w:rFonts w:asciiTheme="minorHAnsi" w:eastAsiaTheme="minorEastAsia" w:hAnsiTheme="minorHAnsi" w:cstheme="minorHAnsi"/>
          <w:smallCaps w:val="0"/>
          <w:lang w:val="en-GB" w:eastAsia="en-GB"/>
        </w:rPr>
        <w:tab/>
      </w:r>
      <w:r>
        <w:rPr>
          <w:rFonts w:asciiTheme="minorHAnsi" w:hAnsiTheme="minorHAnsi" w:cstheme="minorHAnsi"/>
          <w:lang w:eastAsia="ko-KR"/>
        </w:rPr>
        <w:t>Contract finalisation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_Toc44938309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7</w:t>
      </w:r>
      <w:r>
        <w:rPr>
          <w:rFonts w:asciiTheme="minorHAnsi" w:hAnsiTheme="minorHAnsi" w:cstheme="minorHAnsi"/>
        </w:rPr>
        <w:fldChar w:fldCharType="end"/>
      </w:r>
    </w:p>
    <w:p w14:paraId="044D438C" w14:textId="77777777" w:rsidR="00962A03" w:rsidRDefault="00000000">
      <w:pPr>
        <w:rPr>
          <w:rFonts w:ascii="Calibri" w:hAnsi="Calibri" w:cs="Calibri"/>
          <w:lang w:val="en-GB"/>
        </w:rPr>
      </w:pPr>
      <w:r>
        <w:rPr>
          <w:rFonts w:asciiTheme="minorHAnsi" w:hAnsiTheme="minorHAnsi" w:cstheme="minorHAnsi"/>
          <w:caps/>
          <w:lang w:val="en-GB"/>
        </w:rPr>
        <w:fldChar w:fldCharType="end"/>
      </w:r>
    </w:p>
    <w:p w14:paraId="2325167F" w14:textId="77777777" w:rsidR="00962A03" w:rsidRDefault="00000000">
      <w:pPr>
        <w:rPr>
          <w:rFonts w:ascii="Calibri" w:hAnsi="Calibri" w:cs="Calibri"/>
          <w:b/>
          <w:sz w:val="32"/>
          <w:szCs w:val="32"/>
          <w:lang w:val="en-GB" w:eastAsia="en-GB"/>
        </w:rPr>
      </w:pPr>
      <w:bookmarkStart w:id="4" w:name="_Toc292659306"/>
      <w:r>
        <w:rPr>
          <w:rFonts w:cs="Calibri"/>
          <w:sz w:val="32"/>
          <w:szCs w:val="32"/>
          <w:lang w:val="en-GB"/>
        </w:rPr>
        <w:br w:type="page"/>
      </w:r>
    </w:p>
    <w:p w14:paraId="60DCC84C" w14:textId="77777777" w:rsidR="00962A03" w:rsidRDefault="00000000">
      <w:pPr>
        <w:pStyle w:val="Heading1"/>
        <w:ind w:left="360"/>
        <w:rPr>
          <w:rFonts w:cs="Calibri"/>
          <w:sz w:val="32"/>
          <w:szCs w:val="32"/>
        </w:rPr>
      </w:pPr>
      <w:bookmarkStart w:id="5" w:name="_Toc44938294"/>
      <w:r>
        <w:rPr>
          <w:rFonts w:cs="Calibri"/>
          <w:sz w:val="32"/>
          <w:szCs w:val="32"/>
        </w:rPr>
        <w:lastRenderedPageBreak/>
        <w:t>Instructions</w:t>
      </w:r>
      <w:bookmarkEnd w:id="4"/>
      <w:r>
        <w:rPr>
          <w:rFonts w:cs="Calibri"/>
          <w:sz w:val="32"/>
          <w:szCs w:val="32"/>
        </w:rPr>
        <w:t xml:space="preserve"> on how to submit the Quotation</w:t>
      </w:r>
      <w:bookmarkEnd w:id="5"/>
    </w:p>
    <w:p w14:paraId="10FCF45D" w14:textId="77777777" w:rsidR="00962A03" w:rsidRDefault="00000000">
      <w:pPr>
        <w:pStyle w:val="Heading2"/>
        <w:numPr>
          <w:ilvl w:val="0"/>
          <w:numId w:val="3"/>
        </w:numPr>
        <w:ind w:left="360" w:hanging="270"/>
        <w:rPr>
          <w:rFonts w:cs="Calibri"/>
          <w:sz w:val="28"/>
          <w:szCs w:val="28"/>
          <w:lang w:eastAsia="ko-KR"/>
        </w:rPr>
      </w:pPr>
      <w:bookmarkStart w:id="6" w:name="_Toc44938295"/>
      <w:r>
        <w:rPr>
          <w:rFonts w:cs="Calibri"/>
          <w:sz w:val="28"/>
          <w:szCs w:val="28"/>
          <w:lang w:eastAsia="ko-KR"/>
        </w:rPr>
        <w:t>General Instructions</w:t>
      </w:r>
      <w:bookmarkEnd w:id="6"/>
    </w:p>
    <w:p w14:paraId="533744B6" w14:textId="77777777" w:rsidR="00962A03" w:rsidRDefault="00000000">
      <w:pPr>
        <w:spacing w:before="120"/>
        <w:jc w:val="both"/>
        <w:rPr>
          <w:rFonts w:ascii="Calibri" w:hAnsi="Calibri" w:cs="Calibri"/>
          <w:color w:val="000000"/>
          <w:lang w:val="en-GB"/>
        </w:rPr>
      </w:pPr>
      <w:r>
        <w:rPr>
          <w:rFonts w:ascii="Calibri" w:hAnsi="Calibri" w:cs="Calibri"/>
          <w:lang w:val="en-GB"/>
        </w:rPr>
        <w:t xml:space="preserve">The </w:t>
      </w:r>
      <w:r>
        <w:rPr>
          <w:rFonts w:ascii="Calibri" w:hAnsi="Calibri" w:cs="Calibri"/>
        </w:rPr>
        <w:t>Airport Kiribati Authority</w:t>
      </w:r>
      <w:r>
        <w:rPr>
          <w:rFonts w:ascii="Calibri" w:hAnsi="Calibri" w:cs="Calibri"/>
          <w:lang w:val="en-GB"/>
        </w:rPr>
        <w:t xml:space="preserve">, hereinafter referred to as “Procuring Entity”,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14:paraId="0A53EB6A" w14:textId="77777777" w:rsidR="00962A03" w:rsidRDefault="00000000">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14:paraId="507AE732" w14:textId="77777777" w:rsidR="00962A03" w:rsidRDefault="00000000">
      <w:pPr>
        <w:spacing w:before="120"/>
        <w:jc w:val="both"/>
        <w:rPr>
          <w:rFonts w:ascii="Calibri" w:hAnsi="Calibri" w:cs="Calibri"/>
          <w:lang w:val="en-GB"/>
        </w:rPr>
      </w:pPr>
      <w:r>
        <w:rPr>
          <w:rFonts w:ascii="Calibri" w:hAnsi="Calibri" w:cs="Calibri"/>
          <w:lang w:val="en-GB"/>
        </w:rPr>
        <w:t xml:space="preserve">The Quotation should contain the Tenderer's best financial and technical conditions. The Procuring Entity reserves the right (but is not under obligation) to enter into discussions with one or more Tenderers in order to obtain clarification or additional details, to suggest refinements in the </w:t>
      </w:r>
      <w:proofErr w:type="gramStart"/>
      <w:r>
        <w:rPr>
          <w:rFonts w:ascii="Calibri" w:hAnsi="Calibri" w:cs="Calibri"/>
          <w:lang w:val="en-GB"/>
        </w:rPr>
        <w:t>Technical</w:t>
      </w:r>
      <w:proofErr w:type="gramEnd"/>
      <w:r>
        <w:rPr>
          <w:rFonts w:ascii="Calibri" w:hAnsi="Calibri" w:cs="Calibri"/>
          <w:lang w:val="en-GB"/>
        </w:rPr>
        <w:t xml:space="preserve"> component or other aspects of the Quotation. The Procuring Entity reserves the right to request additional data, information, discussions, or presentations to support part of, or an entire, Quotation.</w:t>
      </w:r>
    </w:p>
    <w:p w14:paraId="16045104" w14:textId="77777777" w:rsidR="00962A03" w:rsidRDefault="00000000">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14:paraId="3EA4D6DA" w14:textId="77777777" w:rsidR="00962A03" w:rsidRDefault="00000000">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14:paraId="54D33F36" w14:textId="77777777" w:rsidR="00962A03" w:rsidRDefault="00000000">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14:paraId="472CE889" w14:textId="77777777" w:rsidR="00962A03" w:rsidRDefault="00000000">
      <w:pPr>
        <w:pStyle w:val="Heading3"/>
        <w:spacing w:before="240" w:after="0"/>
        <w:jc w:val="both"/>
        <w:rPr>
          <w:rFonts w:cs="Calibri"/>
          <w:sz w:val="24"/>
          <w:lang w:val="en-GB"/>
        </w:rPr>
      </w:pPr>
      <w:bookmarkStart w:id="9" w:name="_Toc44938296"/>
      <w:r>
        <w:rPr>
          <w:rFonts w:cs="Calibri"/>
          <w:sz w:val="24"/>
          <w:lang w:val="en-GB"/>
        </w:rPr>
        <w:t>Official email address</w:t>
      </w:r>
      <w:bookmarkEnd w:id="9"/>
    </w:p>
    <w:p w14:paraId="20E1BB85" w14:textId="77777777" w:rsidR="00962A03"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1"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All correspondence regarding this RFQ shall be submitted to this address only. No copies to other </w:t>
      </w:r>
      <w:bookmarkStart w:id="10" w:name="_Hlk26437323"/>
      <w:r>
        <w:rPr>
          <w:rFonts w:ascii="Calibri" w:eastAsia="Times New Roman" w:hAnsi="Calibri" w:cs="Calibri"/>
          <w:lang w:val="en-GB"/>
        </w:rPr>
        <w:t xml:space="preserve">staff of the </w:t>
      </w:r>
      <w:bookmarkEnd w:id="10"/>
      <w:r>
        <w:rPr>
          <w:rFonts w:ascii="Calibri" w:eastAsia="Times New Roman" w:hAnsi="Calibri" w:cs="Calibri"/>
          <w:lang w:val="en-GB"/>
        </w:rPr>
        <w:t>Procuring Entity shall be submitted in parallel.</w:t>
      </w:r>
    </w:p>
    <w:p w14:paraId="0EE39870" w14:textId="77777777" w:rsidR="00962A03" w:rsidRDefault="00000000">
      <w:pPr>
        <w:rPr>
          <w:rFonts w:ascii="Calibri" w:hAnsi="Calibri" w:cs="Calibri"/>
          <w:b/>
          <w:lang w:val="en-GB"/>
        </w:rPr>
      </w:pPr>
      <w:r>
        <w:rPr>
          <w:rFonts w:cs="Calibri"/>
          <w:lang w:val="en-GB"/>
        </w:rPr>
        <w:br w:type="page"/>
      </w:r>
    </w:p>
    <w:p w14:paraId="4C5BC03A" w14:textId="77777777" w:rsidR="00962A03" w:rsidRDefault="00000000">
      <w:pPr>
        <w:pStyle w:val="Heading3"/>
        <w:spacing w:before="240" w:after="0"/>
        <w:jc w:val="both"/>
        <w:rPr>
          <w:rFonts w:cs="Calibri"/>
          <w:sz w:val="24"/>
          <w:lang w:val="en-GB"/>
        </w:rPr>
      </w:pPr>
      <w:bookmarkStart w:id="11" w:name="_Toc44938297"/>
      <w:r>
        <w:rPr>
          <w:rFonts w:cs="Calibri"/>
          <w:sz w:val="24"/>
          <w:lang w:val="en-GB"/>
        </w:rPr>
        <w:lastRenderedPageBreak/>
        <w:t>Mandatory requirements</w:t>
      </w:r>
      <w:bookmarkEnd w:id="11"/>
    </w:p>
    <w:p w14:paraId="76EA4C1B" w14:textId="77777777" w:rsidR="00962A03" w:rsidRDefault="00000000">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14:paraId="15769C40" w14:textId="77777777" w:rsidR="00962A03" w:rsidRDefault="00000000">
      <w:pPr>
        <w:pStyle w:val="Heading3"/>
        <w:spacing w:before="240" w:after="0"/>
        <w:jc w:val="both"/>
        <w:rPr>
          <w:rFonts w:cs="Calibri"/>
          <w:sz w:val="24"/>
          <w:lang w:val="en-GB"/>
        </w:rPr>
      </w:pPr>
      <w:bookmarkStart w:id="13" w:name="_Toc44938298"/>
      <w:r>
        <w:rPr>
          <w:rFonts w:cs="Calibri"/>
          <w:sz w:val="24"/>
          <w:lang w:val="en-GB"/>
        </w:rPr>
        <w:t>Clarification and amendment of RFQ documents</w:t>
      </w:r>
      <w:bookmarkEnd w:id="13"/>
    </w:p>
    <w:p w14:paraId="02550138" w14:textId="77777777" w:rsidR="00962A03"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eastAsia="Times New Roman" w:hAnsi="Calibri" w:cs="Calibri"/>
          <w:b/>
          <w:lang w:val="en-GB"/>
        </w:rPr>
        <w:t>Tenderers name – RFQ Number – Questions</w:t>
      </w:r>
      <w:r>
        <w:rPr>
          <w:rFonts w:ascii="Calibri" w:eastAsia="Times New Roman" w:hAnsi="Calibri" w:cs="Calibri"/>
          <w:lang w:val="en-GB"/>
        </w:rPr>
        <w:t xml:space="preserve">. Pdf format is not accepted. </w:t>
      </w:r>
      <w:bookmarkStart w:id="14" w:name="_Hlk26437519"/>
      <w:r>
        <w:rPr>
          <w:rFonts w:ascii="Calibri" w:eastAsia="Times New Roman" w:hAnsi="Calibri" w:cs="Calibri"/>
          <w:lang w:val="en-GB"/>
        </w:rPr>
        <w:t xml:space="preserve">Please, refer to the time schedule </w:t>
      </w:r>
      <w:bookmarkEnd w:id="14"/>
      <w:r>
        <w:rPr>
          <w:rFonts w:ascii="Calibri" w:eastAsia="Times New Roman" w:hAnsi="Calibri" w:cs="Calibri"/>
          <w:lang w:val="en-GB"/>
        </w:rPr>
        <w:t>for the due date for submission of questions.</w:t>
      </w:r>
    </w:p>
    <w:p w14:paraId="121C7D24" w14:textId="77777777" w:rsidR="00962A03"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hyperlink r:id="rId12" w:history="1">
        <w:r>
          <w:rPr>
            <w:rStyle w:val="Hyperlink"/>
          </w:rPr>
          <w:t>Tender List | Central Procurement Unit</w:t>
        </w:r>
      </w:hyperlink>
      <w:r>
        <w:t xml:space="preserve"> </w:t>
      </w:r>
      <w:r>
        <w:rPr>
          <w:rFonts w:ascii="Calibri" w:eastAsia="Times New Roman" w:hAnsi="Calibri" w:cs="Calibri"/>
          <w:lang w:val="en-GB"/>
        </w:rPr>
        <w:t>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the Procuring Entity will release any clarifications and/or amendments.</w:t>
      </w:r>
    </w:p>
    <w:p w14:paraId="69F97F9B" w14:textId="77777777" w:rsidR="00962A03" w:rsidRDefault="00000000">
      <w:pPr>
        <w:pStyle w:val="Heading3"/>
        <w:spacing w:before="240" w:after="0"/>
        <w:jc w:val="both"/>
        <w:rPr>
          <w:rFonts w:cs="Calibri"/>
          <w:sz w:val="24"/>
          <w:lang w:val="en-GB"/>
        </w:rPr>
      </w:pPr>
      <w:bookmarkStart w:id="15" w:name="_Toc44938299"/>
      <w:r>
        <w:rPr>
          <w:rFonts w:cs="Calibri"/>
          <w:sz w:val="24"/>
          <w:lang w:val="en-GB"/>
        </w:rPr>
        <w:t>Method of submission and Quotation format</w:t>
      </w:r>
      <w:bookmarkEnd w:id="15"/>
    </w:p>
    <w:p w14:paraId="23A150A0" w14:textId="77777777" w:rsidR="00962A03" w:rsidRDefault="00000000">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6" w:name="_Hlk9600481"/>
      <w:r>
        <w:rPr>
          <w:rFonts w:ascii="Calibri" w:eastAsia="Times New Roman" w:hAnsi="Calibri" w:cs="Calibri"/>
          <w:lang w:val="en-GB"/>
        </w:rPr>
        <w:t>, unless otherwise specified in the RFP,</w:t>
      </w:r>
      <w:bookmarkEnd w:id="16"/>
      <w:r>
        <w:rPr>
          <w:rFonts w:ascii="Calibri" w:eastAsia="Times New Roman" w:hAnsi="Calibri" w:cs="Calibri"/>
          <w:lang w:val="en-GB"/>
        </w:rPr>
        <w:t xml:space="preserve"> via email to the official email address, with the following noted in the subject line: </w:t>
      </w:r>
      <w:r>
        <w:rPr>
          <w:rFonts w:ascii="Calibri" w:eastAsia="Times New Roman" w:hAnsi="Calibri" w:cs="Calibri"/>
          <w:b/>
          <w:lang w:val="en-GB"/>
        </w:rPr>
        <w:t>Tenderers name – RFQ Number – Quotation</w:t>
      </w:r>
      <w:r>
        <w:rPr>
          <w:rFonts w:ascii="Calibri" w:eastAsia="Times New Roman" w:hAnsi="Calibri" w:cs="Calibri"/>
          <w:bCs/>
          <w:lang w:val="en-GB"/>
        </w:rPr>
        <w:t xml:space="preserve"> </w:t>
      </w:r>
      <w:bookmarkStart w:id="17" w:name="_Hlk26437960"/>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7"/>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14:paraId="7E9ED281" w14:textId="77777777" w:rsidR="00962A03" w:rsidRDefault="00000000">
      <w:pPr>
        <w:pStyle w:val="Heading4"/>
        <w:rPr>
          <w:lang w:val="en-GB"/>
        </w:rPr>
      </w:pPr>
      <w:bookmarkStart w:id="18" w:name="_Toc44938300"/>
      <w:bookmarkStart w:id="19" w:name="_Toc9865439"/>
      <w:r>
        <w:rPr>
          <w:lang w:val="en-GB"/>
        </w:rPr>
        <w:t>Electronic submission</w:t>
      </w:r>
      <w:bookmarkEnd w:id="18"/>
      <w:bookmarkEnd w:id="19"/>
    </w:p>
    <w:p w14:paraId="2DFE8A89" w14:textId="77777777" w:rsidR="00962A03"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eastAsia="Times New Roman" w:hAnsi="Calibri" w:cs="Calibri"/>
          <w:lang w:val="en-GB"/>
        </w:rPr>
        <w:t>, with the same marking</w:t>
      </w:r>
      <w:bookmarkEnd w:id="20"/>
      <w:r>
        <w:rPr>
          <w:rFonts w:ascii="Calibri" w:eastAsia="Times New Roman" w:hAnsi="Calibri" w:cs="Calibri"/>
          <w:lang w:val="en-GB"/>
        </w:rPr>
        <w:t>.</w:t>
      </w:r>
    </w:p>
    <w:p w14:paraId="1915845C" w14:textId="77777777" w:rsidR="00962A03"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Format of documents submitted shall be as follows:</w:t>
      </w:r>
    </w:p>
    <w:p w14:paraId="6983880C" w14:textId="77777777" w:rsidR="00962A03" w:rsidRDefault="00000000">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lastRenderedPageBreak/>
        <w:t>Signed letters in PDF format.</w:t>
      </w:r>
    </w:p>
    <w:p w14:paraId="76073143" w14:textId="77777777" w:rsidR="00962A03" w:rsidRDefault="00000000">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14:paraId="0CF9CFAE" w14:textId="77777777" w:rsidR="00962A03" w:rsidRDefault="00000000">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14:paraId="66A0EEE5" w14:textId="77777777" w:rsidR="00962A03" w:rsidRDefault="00000000">
      <w:pPr>
        <w:pStyle w:val="Heading4"/>
        <w:rPr>
          <w:lang w:val="en-GB"/>
        </w:rPr>
      </w:pPr>
      <w:bookmarkStart w:id="21" w:name="_Toc9865440"/>
      <w:bookmarkStart w:id="22" w:name="_Toc44938301"/>
      <w:r>
        <w:rPr>
          <w:lang w:val="en-GB"/>
        </w:rPr>
        <w:t>Other means of submission</w:t>
      </w:r>
      <w:bookmarkEnd w:id="21"/>
      <w:bookmarkEnd w:id="22"/>
    </w:p>
    <w:p w14:paraId="46F9B93B" w14:textId="77777777" w:rsidR="00962A03" w:rsidRDefault="00000000">
      <w:pPr>
        <w:rPr>
          <w:lang w:val="en-GB"/>
        </w:rPr>
      </w:pPr>
      <w:r>
        <w:rPr>
          <w:lang w:val="en-GB"/>
        </w:rPr>
        <w:t xml:space="preserve">For any other means of submission, i.e. delivery in hard copies, by mail, by hand or by courier, they shall be in closed and sealed envelopes or parcels, marked as follows: </w:t>
      </w:r>
    </w:p>
    <w:p w14:paraId="7543F7CE" w14:textId="77777777" w:rsidR="00962A03" w:rsidRDefault="00962A03">
      <w:pPr>
        <w:rPr>
          <w:lang w:val="en-GB"/>
        </w:rPr>
      </w:pPr>
    </w:p>
    <w:p w14:paraId="4B867ED7" w14:textId="77777777" w:rsidR="00962A03" w:rsidRDefault="00000000">
      <w:pPr>
        <w:rPr>
          <w:lang w:val="en-GB"/>
        </w:rPr>
      </w:pPr>
      <w:r>
        <w:rPr>
          <w:lang w:val="en-GB"/>
        </w:rPr>
        <w:t>To: Secretary</w:t>
      </w:r>
    </w:p>
    <w:p w14:paraId="01BCD241" w14:textId="77777777" w:rsidR="00962A03" w:rsidRDefault="00000000">
      <w:pPr>
        <w:rPr>
          <w:lang w:val="en-GB"/>
        </w:rPr>
      </w:pPr>
      <w:r>
        <w:rPr>
          <w:lang w:val="en-GB"/>
        </w:rPr>
        <w:t xml:space="preserve">       Ministry of Finance &amp; Economic Development</w:t>
      </w:r>
    </w:p>
    <w:p w14:paraId="43DABA6A" w14:textId="77777777" w:rsidR="00962A03" w:rsidRDefault="00000000">
      <w:pPr>
        <w:rPr>
          <w:lang w:val="en-GB"/>
        </w:rPr>
      </w:pPr>
      <w:r>
        <w:rPr>
          <w:lang w:val="en-GB"/>
        </w:rPr>
        <w:t xml:space="preserve">       Bairiki, Tarawa</w:t>
      </w:r>
    </w:p>
    <w:p w14:paraId="392E5432" w14:textId="77777777" w:rsidR="00962A03" w:rsidRDefault="00000000">
      <w:pPr>
        <w:rPr>
          <w:lang w:val="en-GB"/>
        </w:rPr>
      </w:pPr>
      <w:r>
        <w:rPr>
          <w:lang w:val="en-GB"/>
        </w:rPr>
        <w:t xml:space="preserve">       Republic of Kiribati</w:t>
      </w:r>
    </w:p>
    <w:p w14:paraId="4160CAEB" w14:textId="77777777" w:rsidR="00962A03" w:rsidRDefault="00962A03">
      <w:pPr>
        <w:rPr>
          <w:lang w:val="en-GB"/>
        </w:rPr>
      </w:pPr>
    </w:p>
    <w:p w14:paraId="39558186" w14:textId="77777777" w:rsidR="00962A03" w:rsidRDefault="00000000">
      <w:pPr>
        <w:rPr>
          <w:lang w:val="en-GB"/>
        </w:rPr>
      </w:pPr>
      <w:r>
        <w:rPr>
          <w:lang w:val="en-GB"/>
        </w:rPr>
        <w:t>Attention: Central Procurement Unit</w:t>
      </w:r>
    </w:p>
    <w:p w14:paraId="2056B797" w14:textId="7C377D2B" w:rsidR="00962A03" w:rsidRDefault="00000000">
      <w:pPr>
        <w:rPr>
          <w:lang w:val="en-GB"/>
        </w:rPr>
      </w:pPr>
      <w:r>
        <w:rPr>
          <w:lang w:val="en-GB"/>
        </w:rPr>
        <w:t>Procurement number:</w:t>
      </w:r>
      <w:r w:rsidR="00043736">
        <w:rPr>
          <w:lang w:val="en-GB"/>
        </w:rPr>
        <w:t xml:space="preserve"> 54-G004-26</w:t>
      </w:r>
    </w:p>
    <w:p w14:paraId="39CDE164" w14:textId="77777777" w:rsidR="00962A03" w:rsidRDefault="00962A03">
      <w:pPr>
        <w:rPr>
          <w:lang w:val="en-GB"/>
        </w:rPr>
      </w:pPr>
    </w:p>
    <w:p w14:paraId="2A4C8263" w14:textId="77777777" w:rsidR="00962A03" w:rsidRDefault="00000000">
      <w:pPr>
        <w:pStyle w:val="Heading2"/>
        <w:numPr>
          <w:ilvl w:val="0"/>
          <w:numId w:val="3"/>
        </w:numPr>
        <w:ind w:left="360" w:hanging="270"/>
        <w:rPr>
          <w:rFonts w:cs="Calibri"/>
          <w:sz w:val="28"/>
          <w:szCs w:val="28"/>
          <w:lang w:eastAsia="ko-KR"/>
        </w:rPr>
      </w:pPr>
      <w:bookmarkStart w:id="23" w:name="_Toc44938302"/>
      <w:r>
        <w:rPr>
          <w:rFonts w:cs="Calibri"/>
          <w:sz w:val="28"/>
          <w:szCs w:val="28"/>
          <w:lang w:eastAsia="ko-KR"/>
        </w:rPr>
        <w:t>Quotation Documents Required to be Submitted</w:t>
      </w:r>
      <w:bookmarkEnd w:id="23"/>
    </w:p>
    <w:p w14:paraId="5432C743" w14:textId="77777777" w:rsidR="00962A03"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eastAsia="Times New Roman" w:hAnsi="Calibri" w:cs="Calibri"/>
          <w:lang w:val="en-GB"/>
        </w:rPr>
        <w:t>, as described above</w:t>
      </w:r>
      <w:bookmarkEnd w:id="24"/>
      <w:r>
        <w:rPr>
          <w:rFonts w:ascii="Calibri" w:eastAsia="Times New Roman" w:hAnsi="Calibri" w:cs="Calibri"/>
          <w:lang w:val="en-GB"/>
        </w:rPr>
        <w:t>:</w:t>
      </w:r>
    </w:p>
    <w:p w14:paraId="3B133121" w14:textId="77777777" w:rsidR="00962A03" w:rsidRDefault="00000000">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p>
    <w:p w14:paraId="6A508605" w14:textId="77777777" w:rsidR="00962A03" w:rsidRDefault="00000000">
      <w:pPr>
        <w:pStyle w:val="ListParagraph"/>
        <w:numPr>
          <w:ilvl w:val="0"/>
          <w:numId w:val="5"/>
        </w:numPr>
        <w:spacing w:before="120"/>
        <w:ind w:leftChars="0"/>
        <w:rPr>
          <w:rFonts w:cs="Calibri"/>
          <w:sz w:val="24"/>
          <w:szCs w:val="24"/>
          <w:lang w:val="en-GB"/>
        </w:rPr>
      </w:pPr>
      <w:r>
        <w:rPr>
          <w:rFonts w:cs="Calibri"/>
          <w:sz w:val="24"/>
          <w:szCs w:val="24"/>
          <w:lang w:val="en-GB"/>
        </w:rPr>
        <w:t xml:space="preserve">Qualification documents such as: </w:t>
      </w:r>
    </w:p>
    <w:p w14:paraId="2E324F26" w14:textId="77777777" w:rsidR="00962A03" w:rsidRDefault="00000000">
      <w:pPr>
        <w:ind w:left="360"/>
        <w:rPr>
          <w:rFonts w:cs="Calibri"/>
          <w:lang w:val="en-GB"/>
        </w:rPr>
      </w:pPr>
      <w:r>
        <w:rPr>
          <w:rFonts w:cs="Calibri"/>
          <w:lang w:val="en-GB"/>
        </w:rPr>
        <w:t>b(</w:t>
      </w:r>
      <w:proofErr w:type="spellStart"/>
      <w:r>
        <w:rPr>
          <w:rFonts w:cs="Calibri"/>
          <w:lang w:val="en-GB"/>
        </w:rPr>
        <w:t>i</w:t>
      </w:r>
      <w:proofErr w:type="spellEnd"/>
      <w:r>
        <w:rPr>
          <w:rFonts w:cs="Calibri"/>
          <w:lang w:val="en-GB"/>
        </w:rPr>
        <w:t>) Certified business registration from MTCIC for local tenderers and a valid business registration for international tenderers</w:t>
      </w:r>
    </w:p>
    <w:p w14:paraId="5B133CC5" w14:textId="77777777" w:rsidR="00962A03" w:rsidRDefault="00000000">
      <w:pPr>
        <w:ind w:left="360"/>
        <w:rPr>
          <w:rFonts w:cs="Calibri"/>
          <w:lang w:val="en-GB"/>
        </w:rPr>
      </w:pPr>
      <w:r>
        <w:rPr>
          <w:rFonts w:cs="Calibri"/>
          <w:lang w:val="en-GB"/>
        </w:rPr>
        <w:t>b(ii) Tax clearance letter from Tax Office. Those having tax debts should be having instalment agreement with the Tax Office</w:t>
      </w:r>
    </w:p>
    <w:p w14:paraId="0C0F34DA" w14:textId="77777777" w:rsidR="00962A03" w:rsidRDefault="00000000">
      <w:pPr>
        <w:ind w:left="360"/>
        <w:rPr>
          <w:rFonts w:cs="Calibri"/>
          <w:lang w:val="en-GB"/>
        </w:rPr>
      </w:pPr>
      <w:r>
        <w:rPr>
          <w:rFonts w:cs="Calibri"/>
          <w:lang w:val="en-GB"/>
        </w:rPr>
        <w:t>b(iii) Operational business license</w:t>
      </w:r>
    </w:p>
    <w:p w14:paraId="3E6B3629" w14:textId="77777777" w:rsidR="00962A03" w:rsidRDefault="00000000">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p>
    <w:p w14:paraId="320987C1" w14:textId="77777777" w:rsidR="00962A03" w:rsidRDefault="00000000">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p>
    <w:p w14:paraId="32A9CE2E" w14:textId="77777777" w:rsidR="00962A03" w:rsidRDefault="00000000">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14:paraId="37579719" w14:textId="77777777" w:rsidR="00962A03"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file name of documents related to any of the above shall include the reference to which of a </w:t>
      </w:r>
      <w:proofErr w:type="spellStart"/>
      <w:r>
        <w:rPr>
          <w:rFonts w:ascii="Calibri" w:eastAsia="Times New Roman" w:hAnsi="Calibri" w:cs="Calibri"/>
          <w:lang w:val="en-GB"/>
        </w:rPr>
        <w:t>to e</w:t>
      </w:r>
      <w:proofErr w:type="spellEnd"/>
      <w:r>
        <w:rPr>
          <w:rFonts w:ascii="Calibri" w:eastAsia="Times New Roman" w:hAnsi="Calibri" w:cs="Calibri"/>
          <w:lang w:val="en-GB"/>
        </w:rPr>
        <w:t>, it belongs to.</w:t>
      </w:r>
    </w:p>
    <w:p w14:paraId="364C7280" w14:textId="77777777" w:rsidR="00962A03" w:rsidRDefault="00000000">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 xml:space="preserve">The Procuring Entity will make its best effort to complete the evaluation and award procedures promptly. If the Procuring Entity wishes to extend the validity </w:t>
      </w:r>
      <w:r>
        <w:rPr>
          <w:rFonts w:ascii="Calibri" w:hAnsi="Calibri" w:cs="Calibri"/>
          <w:lang w:val="en-GB"/>
        </w:rPr>
        <w:lastRenderedPageBreak/>
        <w:t xml:space="preserve">period of the Quotations, a Tenderer which does not agree has the right not to extend the validity of their </w:t>
      </w:r>
      <w:proofErr w:type="gramStart"/>
      <w:r>
        <w:rPr>
          <w:rFonts w:ascii="Calibri" w:hAnsi="Calibri" w:cs="Calibri"/>
          <w:lang w:val="en-GB"/>
        </w:rPr>
        <w:t>Quotations</w:t>
      </w:r>
      <w:bookmarkStart w:id="25" w:name="_Hlk26438566"/>
      <w:r>
        <w:rPr>
          <w:rFonts w:ascii="Calibri" w:hAnsi="Calibri" w:cs="Calibri"/>
          <w:lang w:val="en-GB"/>
        </w:rPr>
        <w:t>, and</w:t>
      </w:r>
      <w:proofErr w:type="gramEnd"/>
      <w:r>
        <w:rPr>
          <w:rFonts w:ascii="Calibri" w:hAnsi="Calibri" w:cs="Calibri"/>
          <w:lang w:val="en-GB"/>
        </w:rPr>
        <w:t xml:space="preserve"> thereby be excluded from the evaluation</w:t>
      </w:r>
      <w:bookmarkEnd w:id="25"/>
      <w:r>
        <w:rPr>
          <w:rFonts w:ascii="Calibri" w:hAnsi="Calibri" w:cs="Calibri"/>
          <w:lang w:val="en-GB"/>
        </w:rPr>
        <w:t>.</w:t>
      </w:r>
    </w:p>
    <w:p w14:paraId="2DD158DD" w14:textId="77777777" w:rsidR="00962A03" w:rsidRDefault="00000000">
      <w:pPr>
        <w:pStyle w:val="Heading3"/>
        <w:spacing w:before="240" w:after="0"/>
        <w:jc w:val="both"/>
        <w:rPr>
          <w:rFonts w:cs="Calibri"/>
          <w:sz w:val="24"/>
          <w:lang w:val="en-GB"/>
        </w:rPr>
      </w:pPr>
      <w:bookmarkStart w:id="26" w:name="_Toc44938303"/>
      <w:r>
        <w:rPr>
          <w:rFonts w:cs="Calibri"/>
          <w:sz w:val="24"/>
          <w:lang w:val="en-GB"/>
        </w:rPr>
        <w:t>Cover letter</w:t>
      </w:r>
      <w:bookmarkEnd w:id="26"/>
    </w:p>
    <w:p w14:paraId="534AF13F" w14:textId="77777777" w:rsidR="00962A03"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14:paraId="7D15EB5B" w14:textId="77777777" w:rsidR="00962A03" w:rsidRDefault="0000000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Name and address of the </w:t>
      </w:r>
      <w:proofErr w:type="gramStart"/>
      <w:r>
        <w:rPr>
          <w:rFonts w:cs="Calibri"/>
          <w:sz w:val="24"/>
          <w:szCs w:val="24"/>
          <w:lang w:val="en-GB"/>
        </w:rPr>
        <w:t>Tenderer;</w:t>
      </w:r>
      <w:proofErr w:type="gramEnd"/>
    </w:p>
    <w:p w14:paraId="4CF2EA5C" w14:textId="77777777" w:rsidR="00962A03" w:rsidRDefault="0000000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Name, title, telephone number, and e-mail address of the person authorized to commit the Tenderer to a </w:t>
      </w:r>
      <w:proofErr w:type="gramStart"/>
      <w:r>
        <w:rPr>
          <w:rFonts w:cs="Calibri"/>
          <w:sz w:val="24"/>
          <w:szCs w:val="24"/>
          <w:lang w:val="en-GB"/>
        </w:rPr>
        <w:t>Contract;</w:t>
      </w:r>
      <w:proofErr w:type="gramEnd"/>
    </w:p>
    <w:p w14:paraId="1E159F45" w14:textId="77777777" w:rsidR="00962A03" w:rsidRDefault="0000000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Name, title, telephone number, and e-mail address of the person (one person only) to be contacted regarding the content of the Quotation, if different from </w:t>
      </w:r>
      <w:proofErr w:type="gramStart"/>
      <w:r>
        <w:rPr>
          <w:rFonts w:cs="Calibri"/>
          <w:sz w:val="24"/>
          <w:szCs w:val="24"/>
          <w:lang w:val="en-GB"/>
        </w:rPr>
        <w:t>above;</w:t>
      </w:r>
      <w:proofErr w:type="gramEnd"/>
    </w:p>
    <w:p w14:paraId="3E8BD75C" w14:textId="77777777" w:rsidR="00962A03" w:rsidRDefault="0000000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15D1AE3B" w14:textId="77777777" w:rsidR="00962A03" w:rsidRDefault="00000000">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2815BDB0" w14:textId="77777777" w:rsidR="00962A03" w:rsidRDefault="00000000">
      <w:pPr>
        <w:spacing w:before="100" w:beforeAutospacing="1" w:after="100" w:afterAutospacing="1"/>
        <w:jc w:val="both"/>
        <w:rPr>
          <w:rFonts w:eastAsia="Times New Roman" w:cs="Calibri"/>
          <w:lang w:val="en-GB"/>
        </w:rPr>
      </w:pPr>
      <w:r>
        <w:rPr>
          <w:rFonts w:ascii="Calibri" w:eastAsia="Times New Roman" w:hAnsi="Calibri" w:cs="Calibri"/>
          <w:lang w:val="en-GB"/>
        </w:rPr>
        <w:t>A signed declaration, including that the Tenderer commits to the terms described in their Quotation and assumes responsibility for any pre-contract costs incurred during the Tender and Contract finalisation phases.</w:t>
      </w:r>
    </w:p>
    <w:p w14:paraId="651AE1E0" w14:textId="77777777" w:rsidR="00962A03" w:rsidRDefault="00000000">
      <w:pPr>
        <w:pStyle w:val="Heading3"/>
        <w:spacing w:before="240" w:after="0"/>
        <w:jc w:val="both"/>
        <w:rPr>
          <w:rFonts w:cs="Calibri"/>
          <w:sz w:val="24"/>
          <w:lang w:val="en-GB"/>
        </w:rPr>
      </w:pPr>
      <w:bookmarkStart w:id="29" w:name="_Toc44938305"/>
      <w:bookmarkEnd w:id="28"/>
      <w:r>
        <w:rPr>
          <w:rFonts w:cs="Calibri"/>
          <w:sz w:val="24"/>
          <w:lang w:val="en-GB"/>
        </w:rPr>
        <w:t>Technical component</w:t>
      </w:r>
      <w:bookmarkEnd w:id="29"/>
    </w:p>
    <w:p w14:paraId="53583F84" w14:textId="77777777" w:rsidR="00962A03"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Material deficiencies in providing the information requested may result in rejection of a Quotation.</w:t>
      </w:r>
    </w:p>
    <w:p w14:paraId="7B898F6E" w14:textId="77777777" w:rsidR="00962A03" w:rsidRDefault="00000000">
      <w:pPr>
        <w:spacing w:before="100" w:beforeAutospacing="1" w:after="100" w:afterAutospacing="1"/>
        <w:rPr>
          <w:rFonts w:ascii="Calibri" w:eastAsia="Times New Roman" w:hAnsi="Calibri" w:cs="Calibri"/>
        </w:rPr>
      </w:pPr>
      <w:bookmarkStart w:id="30" w:name="_Hlk449508"/>
      <w:r>
        <w:rPr>
          <w:rFonts w:ascii="Calibri" w:eastAsia="Times New Roman" w:hAnsi="Calibri" w:cs="Calibri" w:hint="eastAsia"/>
        </w:rPr>
        <w:t xml:space="preserve">The Tenderer must </w:t>
      </w:r>
      <w:r>
        <w:rPr>
          <w:rFonts w:ascii="Calibri" w:eastAsia="Times New Roman" w:hAnsi="Calibri" w:cs="Calibri"/>
        </w:rPr>
        <w:t>provide</w:t>
      </w:r>
      <w:r>
        <w:rPr>
          <w:rFonts w:ascii="Calibri" w:eastAsia="Times New Roman" w:hAnsi="Calibri" w:cs="Calibri" w:hint="eastAsia"/>
        </w:rPr>
        <w:t xml:space="preserve"> the following</w:t>
      </w:r>
      <w:bookmarkStart w:id="31" w:name="_Hlk26438904"/>
      <w:r>
        <w:rPr>
          <w:rFonts w:ascii="Calibri" w:eastAsia="Times New Roman" w:hAnsi="Calibri" w:cs="Calibri"/>
        </w:rPr>
        <w:t xml:space="preserve"> information with the RFQ</w:t>
      </w:r>
      <w:bookmarkEnd w:id="31"/>
      <w:r>
        <w:rPr>
          <w:rFonts w:ascii="Calibri" w:eastAsia="Times New Roman" w:hAnsi="Calibri" w:cs="Calibri"/>
        </w:rPr>
        <w:t>:</w:t>
      </w:r>
    </w:p>
    <w:p w14:paraId="67505F0D" w14:textId="77777777" w:rsidR="00962A03" w:rsidRDefault="00000000">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Description of the goods and related services</w:t>
      </w:r>
    </w:p>
    <w:p w14:paraId="115B6BBD" w14:textId="77777777" w:rsidR="00962A03" w:rsidRDefault="00000000">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14:paraId="7B40E85B" w14:textId="77777777" w:rsidR="00962A03" w:rsidRDefault="00000000">
      <w:pPr>
        <w:numPr>
          <w:ilvl w:val="0"/>
          <w:numId w:val="7"/>
        </w:numPr>
        <w:spacing w:before="100" w:beforeAutospacing="1" w:after="100" w:afterAutospacing="1"/>
        <w:rPr>
          <w:rFonts w:ascii="Calibri" w:eastAsia="Times New Roman" w:hAnsi="Calibri" w:cs="Calibri"/>
        </w:rPr>
      </w:pPr>
      <w:bookmarkStart w:id="32" w:name="_Ref9605311"/>
      <w:r>
        <w:rPr>
          <w:rFonts w:ascii="Calibri" w:eastAsia="Times New Roman" w:hAnsi="Calibri" w:cs="Calibri"/>
        </w:rPr>
        <w:t>Tenderer’s references</w:t>
      </w:r>
      <w:bookmarkEnd w:id="32"/>
    </w:p>
    <w:bookmarkEnd w:id="30"/>
    <w:p w14:paraId="041EDBD4" w14:textId="77777777" w:rsidR="00962A03"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The Technical component shall not include any information regarding the financial component.</w:t>
      </w:r>
    </w:p>
    <w:p w14:paraId="2EE415BB" w14:textId="77777777" w:rsidR="00962A03" w:rsidRDefault="00000000">
      <w:pPr>
        <w:pStyle w:val="Heading3"/>
        <w:spacing w:before="240" w:after="0"/>
        <w:jc w:val="both"/>
        <w:rPr>
          <w:rFonts w:cs="Calibri"/>
          <w:sz w:val="24"/>
          <w:lang w:val="en-GB"/>
        </w:rPr>
      </w:pPr>
      <w:bookmarkStart w:id="33" w:name="_Toc44938306"/>
      <w:r>
        <w:rPr>
          <w:rFonts w:cs="Calibri"/>
          <w:sz w:val="24"/>
          <w:lang w:val="en-GB"/>
        </w:rPr>
        <w:t>Financial component</w:t>
      </w:r>
      <w:bookmarkEnd w:id="33"/>
    </w:p>
    <w:p w14:paraId="7F2265DF" w14:textId="77777777" w:rsidR="00962A03"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 xml:space="preserve">In preparing the financial component, Tenderers are expected to </w:t>
      </w:r>
      <w:proofErr w:type="gramStart"/>
      <w:r>
        <w:rPr>
          <w:rFonts w:ascii="Calibri" w:eastAsia="Times New Roman" w:hAnsi="Calibri" w:cs="Calibri"/>
          <w:lang w:val="en-GB"/>
        </w:rPr>
        <w:t>take into account</w:t>
      </w:r>
      <w:proofErr w:type="gramEnd"/>
      <w:r>
        <w:rPr>
          <w:rFonts w:ascii="Calibri" w:eastAsia="Times New Roman" w:hAnsi="Calibri" w:cs="Calibri"/>
          <w:lang w:val="en-GB"/>
        </w:rPr>
        <w:t xml:space="preserve"> the requirements and conditions outlined in the RFQ documents. </w:t>
      </w:r>
      <w:bookmarkStart w:id="34" w:name="_Hlk531783120"/>
      <w:r>
        <w:rPr>
          <w:rFonts w:ascii="Calibri" w:eastAsia="Times New Roman" w:hAnsi="Calibri" w:cs="Calibri"/>
          <w:lang w:val="en-GB"/>
        </w:rPr>
        <w:t>The Financial component shall include the following:</w:t>
      </w:r>
      <w:bookmarkEnd w:id="34"/>
    </w:p>
    <w:p w14:paraId="65AB0C07" w14:textId="77777777" w:rsidR="00962A03" w:rsidRDefault="00000000">
      <w:pPr>
        <w:pStyle w:val="ListParagraph"/>
        <w:numPr>
          <w:ilvl w:val="0"/>
          <w:numId w:val="8"/>
        </w:numPr>
        <w:spacing w:before="100" w:beforeAutospacing="1" w:after="100" w:afterAutospacing="1"/>
        <w:ind w:leftChars="0"/>
        <w:rPr>
          <w:rFonts w:cs="Calibri"/>
          <w:sz w:val="24"/>
          <w:szCs w:val="24"/>
          <w:lang w:val="en-GB"/>
        </w:rPr>
      </w:pPr>
      <w:bookmarkStart w:id="35" w:name="_Hlk26439003"/>
      <w:r>
        <w:rPr>
          <w:rFonts w:cs="Calibri"/>
          <w:sz w:val="24"/>
          <w:szCs w:val="24"/>
          <w:lang w:val="en-GB"/>
        </w:rPr>
        <w:t xml:space="preserve">Price structure and pricing </w:t>
      </w:r>
      <w:bookmarkEnd w:id="35"/>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14:paraId="6DF957A9" w14:textId="77777777" w:rsidR="00962A03" w:rsidRDefault="00000000">
      <w:pPr>
        <w:pStyle w:val="ListParagraph"/>
        <w:numPr>
          <w:ilvl w:val="0"/>
          <w:numId w:val="8"/>
        </w:numPr>
        <w:spacing w:before="100" w:beforeAutospacing="1" w:after="100" w:afterAutospacing="1"/>
        <w:ind w:leftChars="0"/>
        <w:rPr>
          <w:rFonts w:cs="Calibri"/>
          <w:sz w:val="24"/>
          <w:szCs w:val="24"/>
          <w:lang w:val="en-GB"/>
        </w:rPr>
      </w:pPr>
      <w:bookmarkStart w:id="36" w:name="_Hlk26438977"/>
      <w:r>
        <w:rPr>
          <w:rFonts w:cs="Calibri"/>
          <w:sz w:val="24"/>
          <w:szCs w:val="24"/>
          <w:lang w:val="en-GB"/>
        </w:rPr>
        <w:t xml:space="preserve">Life-cycle costs, as requested in the </w:t>
      </w:r>
      <w:proofErr w:type="gramStart"/>
      <w:r>
        <w:rPr>
          <w:rFonts w:cs="Calibri"/>
          <w:sz w:val="24"/>
          <w:szCs w:val="24"/>
          <w:lang w:val="en-GB"/>
        </w:rPr>
        <w:t>Specification;</w:t>
      </w:r>
      <w:proofErr w:type="gramEnd"/>
    </w:p>
    <w:bookmarkEnd w:id="36"/>
    <w:p w14:paraId="11A4D68C" w14:textId="77777777" w:rsidR="00962A03" w:rsidRDefault="00000000">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 xml:space="preserve">Tenderer may be subject to local taxes (such as value added or sales tax, duties, fees, levies) under the Contract. The Tenderer shall include and clearly show all expected taxes in the </w:t>
      </w:r>
      <w:r>
        <w:rPr>
          <w:rFonts w:cs="Calibri"/>
          <w:sz w:val="24"/>
          <w:szCs w:val="24"/>
          <w:lang w:val="en-GB"/>
        </w:rPr>
        <w:lastRenderedPageBreak/>
        <w:t>financial component.</w:t>
      </w:r>
    </w:p>
    <w:p w14:paraId="7BC77EEA" w14:textId="77777777" w:rsidR="00962A03" w:rsidRDefault="00000000">
      <w:pPr>
        <w:pStyle w:val="Heading2"/>
        <w:numPr>
          <w:ilvl w:val="0"/>
          <w:numId w:val="3"/>
        </w:numPr>
        <w:ind w:left="360" w:hanging="270"/>
        <w:rPr>
          <w:rFonts w:cs="Calibri"/>
          <w:sz w:val="28"/>
          <w:szCs w:val="28"/>
          <w:lang w:eastAsia="ko-KR"/>
        </w:rPr>
      </w:pPr>
      <w:bookmarkStart w:id="37" w:name="_Toc26439756"/>
      <w:bookmarkStart w:id="38" w:name="_Toc26369675"/>
      <w:bookmarkStart w:id="39" w:name="_Toc26369676"/>
      <w:bookmarkStart w:id="40" w:name="_Toc26439757"/>
      <w:bookmarkStart w:id="41" w:name="_Toc44938307"/>
      <w:bookmarkStart w:id="42" w:name="_Hlk26439196"/>
      <w:bookmarkEnd w:id="37"/>
      <w:bookmarkEnd w:id="38"/>
      <w:bookmarkEnd w:id="39"/>
      <w:bookmarkEnd w:id="40"/>
      <w:r>
        <w:rPr>
          <w:rFonts w:cs="Calibri"/>
          <w:sz w:val="28"/>
          <w:szCs w:val="28"/>
          <w:lang w:eastAsia="ko-KR"/>
        </w:rPr>
        <w:t>Contract Award</w:t>
      </w:r>
      <w:bookmarkEnd w:id="41"/>
    </w:p>
    <w:p w14:paraId="2F5CD0D8" w14:textId="77777777" w:rsidR="00962A03"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 and the non-successful Tenderers will be informed.</w:t>
      </w:r>
    </w:p>
    <w:p w14:paraId="16C4AF6F" w14:textId="77777777" w:rsidR="00962A03" w:rsidRDefault="000000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128AFB4F" w14:textId="77777777" w:rsidR="00962A03" w:rsidRDefault="00000000">
      <w:pPr>
        <w:jc w:val="both"/>
        <w:rPr>
          <w:rFonts w:eastAsia="Times New Roman" w:cs="Calibri"/>
          <w:lang w:val="en-GB"/>
        </w:rPr>
      </w:pPr>
      <w:r>
        <w:rPr>
          <w:rFonts w:ascii="Calibri" w:eastAsia="Times New Roman" w:hAnsi="Calibri"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14:paraId="78D7D233" w14:textId="77777777" w:rsidR="00962A03" w:rsidRDefault="00000000">
      <w:pPr>
        <w:pStyle w:val="Heading2"/>
        <w:numPr>
          <w:ilvl w:val="0"/>
          <w:numId w:val="3"/>
        </w:numPr>
        <w:ind w:left="360" w:hanging="270"/>
        <w:jc w:val="both"/>
        <w:rPr>
          <w:rFonts w:cs="Calibri"/>
          <w:sz w:val="28"/>
          <w:szCs w:val="28"/>
          <w:lang w:eastAsia="ko-KR"/>
        </w:rPr>
      </w:pPr>
      <w:bookmarkStart w:id="45" w:name="_Toc44938309"/>
      <w:r>
        <w:rPr>
          <w:rFonts w:cs="Calibri"/>
          <w:sz w:val="28"/>
          <w:szCs w:val="28"/>
          <w:lang w:eastAsia="ko-KR"/>
        </w:rPr>
        <w:t>Contract finalisation</w:t>
      </w:r>
      <w:bookmarkEnd w:id="45"/>
    </w:p>
    <w:p w14:paraId="0AA7D9D4" w14:textId="77777777" w:rsidR="00962A03"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14:paraId="645C51AF" w14:textId="77777777" w:rsidR="00962A03"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Start w:id="46" w:name="_Toc26369680"/>
      <w:bookmarkStart w:id="47" w:name="_Toc26369681"/>
      <w:bookmarkStart w:id="48" w:name="_Toc26369682"/>
      <w:bookmarkStart w:id="49" w:name="_Toc26369683"/>
      <w:bookmarkEnd w:id="44"/>
      <w:bookmarkEnd w:id="46"/>
      <w:bookmarkEnd w:id="47"/>
      <w:bookmarkEnd w:id="48"/>
      <w:bookmarkEnd w:id="49"/>
    </w:p>
    <w:sectPr w:rsidR="00962A03">
      <w:headerReference w:type="default" r:id="rId13"/>
      <w:footerReference w:type="default" r:id="rId14"/>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4BCE8" w14:textId="77777777" w:rsidR="00491847" w:rsidRDefault="00491847">
      <w:r>
        <w:separator/>
      </w:r>
    </w:p>
  </w:endnote>
  <w:endnote w:type="continuationSeparator" w:id="0">
    <w:p w14:paraId="2D242B0F" w14:textId="77777777" w:rsidR="00491847" w:rsidRDefault="00491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default"/>
    <w:sig w:usb0="00000000" w:usb1="00000000"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E566A" w14:textId="77777777" w:rsidR="00962A03" w:rsidRDefault="00000000">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7</w:t>
    </w:r>
    <w:r>
      <w:rPr>
        <w:color w:val="17365D" w:themeColor="text2" w:themeShade="BF"/>
      </w:rPr>
      <w:fldChar w:fldCharType="end"/>
    </w:r>
  </w:p>
  <w:p w14:paraId="6A76147F" w14:textId="77777777" w:rsidR="00962A03" w:rsidRDefault="00000000">
    <w:pPr>
      <w:pStyle w:val="Footer"/>
    </w:pPr>
    <w:r>
      <w:fldChar w:fldCharType="begin"/>
    </w:r>
    <w:r>
      <w:instrText xml:space="preserve"> DATE \@ "yyyy-MM-dd" </w:instrText>
    </w:r>
    <w:r>
      <w:fldChar w:fldCharType="separate"/>
    </w:r>
    <w:r w:rsidR="00043736">
      <w:rPr>
        <w:noProof/>
      </w:rPr>
      <w:t>2026-03-24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20C03" w14:textId="77777777" w:rsidR="00491847" w:rsidRDefault="00491847">
      <w:r>
        <w:separator/>
      </w:r>
    </w:p>
  </w:footnote>
  <w:footnote w:type="continuationSeparator" w:id="0">
    <w:p w14:paraId="6654906F" w14:textId="77777777" w:rsidR="00491847" w:rsidRDefault="00491847">
      <w:r>
        <w:continuationSeparator/>
      </w:r>
    </w:p>
  </w:footnote>
  <w:footnote w:id="1">
    <w:p w14:paraId="05554BC0" w14:textId="77777777" w:rsidR="00962A03" w:rsidRDefault="00000000">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40A11" w14:textId="77777777" w:rsidR="00962A03" w:rsidRDefault="00000000">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1874FE1B" wp14:editId="5B451C23">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7"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59163329">
    <w:abstractNumId w:val="1"/>
  </w:num>
  <w:num w:numId="2" w16cid:durableId="1624575215">
    <w:abstractNumId w:val="6"/>
  </w:num>
  <w:num w:numId="3" w16cid:durableId="885526900">
    <w:abstractNumId w:val="7"/>
  </w:num>
  <w:num w:numId="4" w16cid:durableId="589048694">
    <w:abstractNumId w:val="3"/>
  </w:num>
  <w:num w:numId="5" w16cid:durableId="346759425">
    <w:abstractNumId w:val="5"/>
  </w:num>
  <w:num w:numId="6" w16cid:durableId="1215001477">
    <w:abstractNumId w:val="4"/>
  </w:num>
  <w:num w:numId="7" w16cid:durableId="872814161">
    <w:abstractNumId w:val="0"/>
  </w:num>
  <w:num w:numId="8" w16cid:durableId="12956768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736"/>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534"/>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B6D"/>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3648"/>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768"/>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0B83"/>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1847"/>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80D"/>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49AE"/>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2A03"/>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3B9C"/>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58BA"/>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353"/>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881"/>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63A17366"/>
    <w:rsid w:val="7F04267D"/>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81CB8F"/>
  <w15:docId w15:val="{8E0B3FD7-21A8-443B-9530-3930C5A16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40</TotalTime>
  <Pages>7</Pages>
  <Words>1834</Words>
  <Characters>10455</Characters>
  <Application>Microsoft Office Word</Application>
  <DocSecurity>0</DocSecurity>
  <Lines>87</Lines>
  <Paragraphs>24</Paragraphs>
  <ScaleCrop>false</ScaleCrop>
  <Company>PricewaterhouseCoopers</Company>
  <LinksUpToDate>false</LinksUpToDate>
  <CharactersWithSpaces>12265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7</cp:revision>
  <cp:lastPrinted>2013-10-18T08:32:00Z</cp:lastPrinted>
  <dcterms:created xsi:type="dcterms:W3CDTF">2020-12-01T12:58:00Z</dcterms:created>
  <dcterms:modified xsi:type="dcterms:W3CDTF">2026-03-23T21:43:00Z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TemplateDocerSaveRecord">
    <vt:lpwstr>eyJoZGlkIjoiNDQ5M2NiMTM3YWZjYzhkZDM4NzUxY2ZlMjQ1MzA5ZDIiLCJ1c2VySWQiOiI4ODEzNzc3NDcxMzMxIn0=</vt:lpwstr>
  </property>
  <property fmtid="{D5CDD505-2E9C-101B-9397-08002B2CF9AE}" pid="4" name="KSOProductBuildVer">
    <vt:lpwstr>1033-12.1.0.25242</vt:lpwstr>
  </property>
  <property fmtid="{D5CDD505-2E9C-101B-9397-08002B2CF9AE}" pid="5" name="ICV">
    <vt:lpwstr>5D41DD130D17403681404CADAD8E816A_13</vt:lpwstr>
  </property>
</Properties>
</file>